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11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B22292" w:rsidRPr="00856ACC" w14:paraId="20DE62DF" w14:textId="77777777" w:rsidTr="00B22292">
        <w:trPr>
          <w:gridAfter w:val="8"/>
          <w:wAfter w:w="1280" w:type="dxa"/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0"/>
              <w:gridCol w:w="1485"/>
              <w:gridCol w:w="1360"/>
              <w:gridCol w:w="1398"/>
            </w:tblGrid>
            <w:tr w:rsidR="00B22292" w:rsidRPr="001F2608" w14:paraId="264B71E8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7ABC5666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0" w:name="RANGE!A2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Instituto Municipal de Vivienda de San Miguel de Allende, Gto., Gobierno del Estado de Guanajuato (a)</w:t>
                  </w:r>
                  <w:bookmarkEnd w:id="0"/>
                </w:p>
              </w:tc>
            </w:tr>
            <w:tr w:rsidR="00B22292" w:rsidRPr="001F2608" w14:paraId="19DD5699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375D85A8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Balance Presupuestario - LDF</w:t>
                  </w:r>
                </w:p>
              </w:tc>
            </w:tr>
            <w:tr w:rsidR="00B22292" w:rsidRPr="001F2608" w14:paraId="263225D3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5B4FF9E1" w14:textId="73D32DB9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1" w:name="RANGE!A4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1 de enero al 3</w:t>
                  </w:r>
                  <w:r w:rsid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de </w:t>
                  </w:r>
                  <w:r w:rsidR="001B34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septiembre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del 2023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(b)</w:t>
                  </w:r>
                  <w:bookmarkEnd w:id="1"/>
                </w:p>
              </w:tc>
            </w:tr>
            <w:tr w:rsidR="00B22292" w:rsidRPr="001F2608" w14:paraId="2F15777C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6CE1D782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B22292" w:rsidRPr="001F2608" w14:paraId="3BDCBF38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5A131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5CA2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8BC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78D8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2779695F" w14:textId="77777777" w:rsidTr="00C744F4">
              <w:trPr>
                <w:trHeight w:val="780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A09F03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300FD80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 (d)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809CEF3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B5503A4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C744F4" w:rsidRPr="001F2608" w14:paraId="39A2A6B6" w14:textId="77777777" w:rsidTr="00077325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1D3A" w14:textId="77777777" w:rsidR="00C744F4" w:rsidRPr="001F2608" w:rsidRDefault="00C744F4" w:rsidP="00C744F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A. Ingresos Totales (A = A1+A2+A3)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A315B" w14:textId="5A6BDCE5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4507F" w14:textId="2F7CC397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  <w:color w:val="000000"/>
                    </w:rPr>
                    <w:t>4,336,176.79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0C2EC" w14:textId="1921F8BB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  <w:color w:val="000000"/>
                    </w:rPr>
                    <w:t>4,336,176.79</w:t>
                  </w:r>
                </w:p>
              </w:tc>
            </w:tr>
            <w:tr w:rsidR="00C744F4" w:rsidRPr="001F2608" w14:paraId="366068D0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258D4" w14:textId="77777777" w:rsidR="00C744F4" w:rsidRPr="001F2608" w:rsidRDefault="00C744F4" w:rsidP="00C744F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A1.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8626" w14:textId="3EC5D928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eastAsia="Times New Roman" w:cstheme="minorHAns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51E11" w14:textId="1F0CBDCA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color w:val="000000"/>
                    </w:rPr>
                    <w:t>4,336,176.79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F7035" w14:textId="29174495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color w:val="000000"/>
                    </w:rPr>
                    <w:t>4,336,176.79</w:t>
                  </w:r>
                </w:p>
              </w:tc>
            </w:tr>
            <w:tr w:rsidR="00FD2B86" w:rsidRPr="001F2608" w14:paraId="4FEBC50D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1B8F3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0FD6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F19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2F42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205F9A0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67E7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A3. Financiamiento Neto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5DD23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67DA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CB7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4F417DC0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CE4D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10D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A58FA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3EF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744F4" w:rsidRPr="001F2608" w14:paraId="54B55C91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02AC" w14:textId="77777777" w:rsidR="00C744F4" w:rsidRPr="001F2608" w:rsidRDefault="00C744F4" w:rsidP="00C744F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B. Egresos Presupuestarios1 (B = B1+B2)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44BE" w14:textId="1A228F8A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1913" w14:textId="4DAD1427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</w:rPr>
                    <w:t>2,972,114.75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9EAF" w14:textId="699BA8FF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</w:rPr>
                    <w:t>2,932,117.29</w:t>
                  </w:r>
                </w:p>
              </w:tc>
            </w:tr>
            <w:tr w:rsidR="00C744F4" w:rsidRPr="001F2608" w14:paraId="1CC8952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FAF8" w14:textId="77777777" w:rsidR="00C744F4" w:rsidRPr="001F2608" w:rsidRDefault="00C744F4" w:rsidP="00C744F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E332" w14:textId="618EC0CC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C9B" w14:textId="7F08003E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2,972,114.75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2F2D" w14:textId="66EA2EDD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2,932,117.29</w:t>
                  </w:r>
                </w:p>
              </w:tc>
            </w:tr>
            <w:tr w:rsidR="00FD2B86" w:rsidRPr="001F2608" w14:paraId="4608D9F3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F0821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B2. Gasto Etiquetado (sin incluir Amortización de la Deuda Pública)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C9B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F7E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0A6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14F7D9B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E1285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970F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050D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975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744F4" w:rsidRPr="001F2608" w14:paraId="0B761E7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3E04" w14:textId="77777777" w:rsidR="00C744F4" w:rsidRPr="001F2608" w:rsidRDefault="00C744F4" w:rsidP="00C744F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C. Remanentes del Ejercicio Anterior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 C</w:t>
                  </w:r>
                  <w:proofErr w:type="gramEnd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= C1 + C2 )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11FCE95" w14:textId="77777777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0DA2" w14:textId="5B6E434A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</w:rPr>
                    <w:t>8,001,744.10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E216" w14:textId="2EC39309" w:rsidR="00C744F4" w:rsidRPr="00C744F4" w:rsidRDefault="00C744F4" w:rsidP="00C744F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b/>
                      <w:bCs/>
                    </w:rPr>
                    <w:t>8,001,744.10</w:t>
                  </w:r>
                </w:p>
              </w:tc>
            </w:tr>
            <w:tr w:rsidR="00FD2B86" w:rsidRPr="001F2608" w14:paraId="6EB92BD4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99A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3B51DAC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7887" w14:textId="1F082F5F" w:rsidR="00FD2B86" w:rsidRPr="00C744F4" w:rsidRDefault="00C744F4" w:rsidP="00C744F4">
                  <w:pPr>
                    <w:jc w:val="right"/>
                    <w:rPr>
                      <w:rFonts w:cstheme="minorHAnsi"/>
                    </w:rPr>
                  </w:pPr>
                  <w:r w:rsidRPr="00C744F4">
                    <w:rPr>
                      <w:rFonts w:cstheme="minorHAnsi"/>
                    </w:rPr>
                    <w:t>8,001,744.10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BF63" w14:textId="57931147" w:rsidR="00FD2B86" w:rsidRPr="00C744F4" w:rsidRDefault="00C744F4" w:rsidP="00C744F4">
                  <w:pPr>
                    <w:jc w:val="right"/>
                    <w:rPr>
                      <w:rFonts w:cstheme="minorHAnsi"/>
                    </w:rPr>
                  </w:pPr>
                  <w:r w:rsidRPr="00C744F4">
                    <w:rPr>
                      <w:rFonts w:cstheme="minorHAnsi"/>
                    </w:rPr>
                    <w:t>8,001,744.10</w:t>
                  </w:r>
                </w:p>
              </w:tc>
            </w:tr>
            <w:tr w:rsidR="00FD2B86" w:rsidRPr="001F2608" w14:paraId="53F0F077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4F50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5968E19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2D5A" w14:textId="77777777" w:rsidR="00FD2B86" w:rsidRPr="00C744F4" w:rsidRDefault="00FD2B86" w:rsidP="00FD2B8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C744F4">
                    <w:rPr>
                      <w:rFonts w:eastAsia="Times New Roman" w:cstheme="minorHAns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8820" w14:textId="77777777" w:rsidR="00FD2B86" w:rsidRPr="00C744F4" w:rsidRDefault="00FD2B86" w:rsidP="00FD2B8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u w:val="single"/>
                      <w:lang w:eastAsia="es-MX"/>
                    </w:rPr>
                  </w:pPr>
                  <w:r w:rsidRPr="00C744F4">
                    <w:rPr>
                      <w:rFonts w:eastAsia="Times New Roman" w:cstheme="minorHAnsi"/>
                      <w:color w:val="000000"/>
                      <w:u w:val="single"/>
                      <w:lang w:eastAsia="es-MX"/>
                    </w:rPr>
                    <w:t>0</w:t>
                  </w:r>
                </w:p>
              </w:tc>
            </w:tr>
            <w:tr w:rsidR="00FD2B86" w:rsidRPr="001F2608" w14:paraId="04B3AB62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F1F3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E69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F3873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9A0D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559B8207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8D17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I. Balance Presupuestario (I = A – B + C) 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B97E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4094" w14:textId="7E189D0A" w:rsidR="00FD2B86" w:rsidRPr="001F2608" w:rsidRDefault="00C744F4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9,365,806.14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A53BE" w14:textId="2B3C7665" w:rsidR="00FD2B86" w:rsidRPr="001F2608" w:rsidRDefault="00C744F4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9,405,803.60</w:t>
                  </w:r>
                </w:p>
              </w:tc>
            </w:tr>
            <w:tr w:rsidR="00FD2B86" w:rsidRPr="001F2608" w14:paraId="108A8F68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836DC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D7A7B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6B05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6A5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744F4" w:rsidRPr="001F2608" w14:paraId="1529F33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4FAA" w14:textId="77777777" w:rsidR="00C744F4" w:rsidRPr="001F2608" w:rsidRDefault="00C744F4" w:rsidP="00C744F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Balance Presupuestario sin Financiamiento Neto (II = I - 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90028" w14:textId="77777777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7B85F" w14:textId="3E64AB8D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9,365,806.14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1D67" w14:textId="650F93B3" w:rsidR="00C744F4" w:rsidRPr="001F2608" w:rsidRDefault="00C744F4" w:rsidP="00C744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9,405,803.60</w:t>
                  </w:r>
                </w:p>
              </w:tc>
            </w:tr>
            <w:tr w:rsidR="00FD2B86" w:rsidRPr="001F2608" w14:paraId="461B1304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C6C0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5C97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1C01A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AEF1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6B366B84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5487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Balance Presupuestario sin Financiamiento Neto y sin Remanentes del Ejercicio Anterior (III= II - C)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86AE1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8F72F" w14:textId="0DB2FF4C" w:rsidR="00FD2B86" w:rsidRPr="001F2608" w:rsidRDefault="00C744F4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1,364,</w:t>
                  </w:r>
                  <w:r w:rsidR="001B34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062.04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F7773" w14:textId="4BAF16C1" w:rsidR="00FD2B86" w:rsidRPr="001F2608" w:rsidRDefault="00C744F4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1,404,059.50</w:t>
                  </w:r>
                </w:p>
              </w:tc>
            </w:tr>
            <w:tr w:rsidR="00FD2B86" w:rsidRPr="001F2608" w14:paraId="72B8117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8C2F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A9D5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4A83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606C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514DDE5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2A9D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86F0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45E22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19FE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D2B86" w:rsidRPr="001F2608" w14:paraId="1613189C" w14:textId="77777777" w:rsidTr="00C744F4">
              <w:trPr>
                <w:trHeight w:val="600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58A5B9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ADA816C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BA3F68E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369C33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Pagado</w:t>
                  </w:r>
                </w:p>
              </w:tc>
            </w:tr>
            <w:tr w:rsidR="00FD2B86" w:rsidRPr="001F2608" w14:paraId="036F453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E878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E. Intereses, Comisiones y Gastos de la Deuda (E = E1+E2)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A2E9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A3F62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54FE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2AFD7EF0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A6D1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E1. Intereses, Comisiones y Gastos de la Deuda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925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FB7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87E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0B912662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84BE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E2. Intereses, Comisiones y Gastos de la Deuda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058C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5F0C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D3543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23B1572C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2550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6523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E8BD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A127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B344D" w:rsidRPr="001F2608" w14:paraId="1902DF1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9EC27" w14:textId="77777777" w:rsidR="001B344D" w:rsidRPr="001F2608" w:rsidRDefault="001B344D" w:rsidP="001B344D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IV. Balance Primario (IV = III + E)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84B6" w14:textId="77777777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0D37" w14:textId="5E06B247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1,364,062.04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4BB52" w14:textId="057C3A46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1,404,059.50</w:t>
                  </w:r>
                </w:p>
              </w:tc>
            </w:tr>
            <w:tr w:rsidR="00FD2B86" w:rsidRPr="001F2608" w14:paraId="3303AE8C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D52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8C82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4D8A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79C7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15EB907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BF006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3F4BE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D957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C0E9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D2B86" w:rsidRPr="001F2608" w14:paraId="65E27CD4" w14:textId="77777777" w:rsidTr="00C744F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124608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D154CBE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52DD277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9EFF6F8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FD2B86" w:rsidRPr="001F2608" w14:paraId="36B5F6A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D112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F. Financiamiento (F = F1 + F2)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634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5610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714A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6FA38DF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4008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7669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453B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ACEC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425D7E0C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E0FF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78B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8FBD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4E94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4DDA9BFD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7CFC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G. Amortización de la Deuda (G = G1 +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953B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CF6E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E0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63AA5C2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1F43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2BD3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195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EB3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37F522B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D601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7A0AE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158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4EC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339F96C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0BC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A4202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31E7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AFF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0F97AE7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60C2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A3. Financiamiento Neto (A3 = F –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 )</w:t>
                  </w:r>
                  <w:proofErr w:type="gramEnd"/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ADBF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45D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7021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2DE13DB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7547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F629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F8D23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5680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26C3E94F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B827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A70C1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48BFB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FD4A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D2B86" w:rsidRPr="001F2608" w14:paraId="5C64BDD0" w14:textId="77777777" w:rsidTr="00C744F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4DA44FB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4951D64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7952E63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217A7B" w14:textId="77777777" w:rsidR="00FD2B86" w:rsidRPr="001F2608" w:rsidRDefault="00FD2B86" w:rsidP="00FD2B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1B344D" w:rsidRPr="001F2608" w14:paraId="093563F1" w14:textId="77777777" w:rsidTr="00D9573C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BB71" w14:textId="77777777" w:rsidR="001B344D" w:rsidRPr="001F2608" w:rsidRDefault="001B344D" w:rsidP="001B344D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A1. Ingresos de Libre Disposición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A096" w14:textId="6CB9F972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67FB8" w14:textId="30B067D8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color w:val="000000"/>
                    </w:rPr>
                    <w:t>4,336,176.79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E9EF7" w14:textId="00C95AB8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  <w:color w:val="000000"/>
                    </w:rPr>
                    <w:t>4,336,176.79</w:t>
                  </w:r>
                </w:p>
              </w:tc>
            </w:tr>
            <w:tr w:rsidR="009D31A3" w:rsidRPr="001F2608" w14:paraId="2D17A2C1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D1D7" w14:textId="77777777" w:rsidR="009D31A3" w:rsidRPr="001F2608" w:rsidRDefault="009D31A3" w:rsidP="009D31A3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A3.1 Financiamiento Neto con Fuente de Pago de Ingresos de Libre Disposición (A3.1 = F1 – G1)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1546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F50C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A64D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55F5CA8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843A" w14:textId="77777777" w:rsidR="009D31A3" w:rsidRPr="001F2608" w:rsidRDefault="009D31A3" w:rsidP="009D31A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C9529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3BE7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E1057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661F63B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4641" w14:textId="77777777" w:rsidR="009D31A3" w:rsidRPr="001F2608" w:rsidRDefault="009D31A3" w:rsidP="009D31A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01B6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14B48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1CA6B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64794421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D652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FC61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E0FE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3C40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B344D" w:rsidRPr="001F2608" w14:paraId="5CA4F880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A0E0" w14:textId="77777777" w:rsidR="001B344D" w:rsidRPr="001F2608" w:rsidRDefault="001B344D" w:rsidP="001B344D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60A8" w14:textId="75A7AE06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D81C" w14:textId="19310C95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2,972,114.75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8429" w14:textId="1F92F173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2,932,117.29</w:t>
                  </w:r>
                </w:p>
              </w:tc>
            </w:tr>
            <w:tr w:rsidR="009D31A3" w:rsidRPr="001F2608" w14:paraId="42DCDCD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3E03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C810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F8E2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E598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B344D" w:rsidRPr="001F2608" w14:paraId="4365EACA" w14:textId="77777777" w:rsidTr="00A62940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4893" w14:textId="77777777" w:rsidR="001B344D" w:rsidRPr="001F2608" w:rsidRDefault="001B344D" w:rsidP="001B344D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center"/>
                  <w:hideMark/>
                </w:tcPr>
                <w:p w14:paraId="6819FDC6" w14:textId="77777777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994FB" w14:textId="42505B76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8,001,744.10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54B47" w14:textId="45851A22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744F4">
                    <w:rPr>
                      <w:rFonts w:cstheme="minorHAnsi"/>
                    </w:rPr>
                    <w:t>8,001,744.10</w:t>
                  </w:r>
                </w:p>
              </w:tc>
            </w:tr>
            <w:tr w:rsidR="009D31A3" w:rsidRPr="001F2608" w14:paraId="0DE064B9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14EF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8EE97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E190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B0876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474BD16E" w14:textId="77777777" w:rsidTr="00C744F4">
              <w:trPr>
                <w:trHeight w:val="645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4B61D" w14:textId="77777777" w:rsidR="009D31A3" w:rsidRPr="001F2608" w:rsidRDefault="009D31A3" w:rsidP="009D31A3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V. Balance Presupuestario de Recursos Disponibles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 = A1 + A3.1 – B 1 + C1)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7D7C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9B6C5" w14:textId="78CADBDD" w:rsidR="009D31A3" w:rsidRPr="001F2608" w:rsidRDefault="001B344D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9,365,806.14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56A4D" w14:textId="7E9D1CF8" w:rsidR="009D31A3" w:rsidRPr="001F2608" w:rsidRDefault="001B344D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9,405,803.60</w:t>
                  </w:r>
                </w:p>
              </w:tc>
            </w:tr>
            <w:tr w:rsidR="009D31A3" w:rsidRPr="001F2608" w14:paraId="321D6004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5169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60AED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E0183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C924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B344D" w:rsidRPr="001F2608" w14:paraId="301C1A38" w14:textId="77777777" w:rsidTr="00C744F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94FB2" w14:textId="77777777" w:rsidR="001B344D" w:rsidRPr="001F2608" w:rsidRDefault="001B344D" w:rsidP="001B344D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VI. Balance Presupuestario de Recursos Disponibles sin Financiamiento Neto (VI = V – A3.1)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3C21" w14:textId="77777777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67702" w14:textId="23D6303C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9,365,806.14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6A56" w14:textId="3F980391" w:rsidR="001B344D" w:rsidRPr="001F2608" w:rsidRDefault="001B344D" w:rsidP="001B34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9,405,803.60</w:t>
                  </w:r>
                </w:p>
              </w:tc>
            </w:tr>
            <w:tr w:rsidR="009D31A3" w:rsidRPr="001F2608" w14:paraId="36933D18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99EE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1329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BB3F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584C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6571442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8155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7BE2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7D6C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65680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D31A3" w:rsidRPr="001F2608" w14:paraId="296E636A" w14:textId="77777777" w:rsidTr="00C744F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550ED07" w14:textId="77777777" w:rsidR="009D31A3" w:rsidRPr="001F2608" w:rsidRDefault="009D31A3" w:rsidP="009D31A3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CA2035A" w14:textId="77777777" w:rsidR="009D31A3" w:rsidRPr="001F2608" w:rsidRDefault="009D31A3" w:rsidP="009D31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E677D6A" w14:textId="77777777" w:rsidR="009D31A3" w:rsidRPr="001F2608" w:rsidRDefault="009D31A3" w:rsidP="009D31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435706" w14:textId="77777777" w:rsidR="009D31A3" w:rsidRPr="001F2608" w:rsidRDefault="009D31A3" w:rsidP="009D31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9D31A3" w:rsidRPr="001F2608" w14:paraId="12812A28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89202" w14:textId="77777777" w:rsidR="009D31A3" w:rsidRPr="001F2608" w:rsidRDefault="009D31A3" w:rsidP="009D31A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088F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0169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DA1C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61E6169D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0D0A" w14:textId="77777777" w:rsidR="009D31A3" w:rsidRPr="001F2608" w:rsidRDefault="009D31A3" w:rsidP="009D31A3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A3.2 Financiamiento Neto con Fuente de Pago de Transferencias Federales Etiquetadas (A3.2 = F2 –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D733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C3EE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41D2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44E905B5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7DF8" w14:textId="77777777" w:rsidR="009D31A3" w:rsidRPr="001F2608" w:rsidRDefault="009D31A3" w:rsidP="009D31A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7361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E1360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A1A20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79982158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C08E" w14:textId="77777777" w:rsidR="009D31A3" w:rsidRPr="001F2608" w:rsidRDefault="009D31A3" w:rsidP="009D31A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CC38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68DF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9F566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16A27944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1E42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9BC65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302D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251C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2AEF3D5A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43A" w14:textId="77777777" w:rsidR="009D31A3" w:rsidRPr="001F2608" w:rsidRDefault="009D31A3" w:rsidP="009D31A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B2. Gasto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3CB2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55A98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6292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63C2B4A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17605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6CDE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4C54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6F785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4DFB8231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A71B8" w14:textId="77777777" w:rsidR="009D31A3" w:rsidRPr="001F2608" w:rsidRDefault="009D31A3" w:rsidP="009D31A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23097903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42169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9143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193EDF4E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E7D3F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7C5DB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E58F3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1574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18D2F77A" w14:textId="77777777" w:rsidTr="00C744F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76D9" w14:textId="77777777" w:rsidR="009D31A3" w:rsidRPr="001F2608" w:rsidRDefault="009D31A3" w:rsidP="009D31A3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VII. Balance Presupuestario de Recursos Etiquetados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(VII = A2 + A3.2 – B2 + C2)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2F8F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5ACA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C90D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4B0ECD7F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19E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37C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C3E6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562D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9D31A3" w:rsidRPr="001F2608" w14:paraId="35AD2E4C" w14:textId="77777777" w:rsidTr="00C744F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501D" w14:textId="77777777" w:rsidR="009D31A3" w:rsidRPr="001F2608" w:rsidRDefault="009D31A3" w:rsidP="009D31A3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VIII. Balance Presupuestario de Recursos Etiquetados sin Financiamiento Neto (VIII = VII – A3.2)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2D3E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9305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CE515" w14:textId="77777777" w:rsidR="009D31A3" w:rsidRPr="001F2608" w:rsidRDefault="009D31A3" w:rsidP="009D31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9D31A3" w:rsidRPr="001F2608" w14:paraId="74445FCF" w14:textId="77777777" w:rsidTr="00C744F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E104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3443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FD810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C2F7" w14:textId="77777777" w:rsidR="009D31A3" w:rsidRPr="001F2608" w:rsidRDefault="009D31A3" w:rsidP="009D31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5D2074FD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7D36998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58D047" w14:textId="4134F623" w:rsidR="00B22292" w:rsidRPr="00856ACC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E4673" w:rsidRPr="00856ACC" w14:paraId="375FB84E" w14:textId="77777777" w:rsidTr="00B2229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56CA4A72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>3</w:t>
      </w:r>
      <w:r w:rsidR="009D31A3">
        <w:t>0</w:t>
      </w:r>
      <w:r w:rsidR="00856ACC">
        <w:t xml:space="preserve"> de</w:t>
      </w:r>
      <w:r w:rsidR="00E64405">
        <w:t xml:space="preserve"> </w:t>
      </w:r>
      <w:r w:rsidR="001D2A8C">
        <w:t>septiembre</w:t>
      </w:r>
      <w:r w:rsidR="009D31A3">
        <w:t xml:space="preserve"> </w:t>
      </w:r>
      <w:r w:rsidR="00E64405">
        <w:t>de 2023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420"/>
        <w:gridCol w:w="1420"/>
      </w:tblGrid>
      <w:tr w:rsidR="001D2A8C" w:rsidRPr="001D2A8C" w14:paraId="3A21B9CF" w14:textId="77777777" w:rsidTr="001D2A8C">
        <w:trPr>
          <w:trHeight w:val="2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80EA65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D12FD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E35C6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2022</w:t>
            </w:r>
          </w:p>
        </w:tc>
      </w:tr>
      <w:tr w:rsidR="001D2A8C" w:rsidRPr="001D2A8C" w14:paraId="654F4DB1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FB9D" w14:textId="77777777" w:rsidR="001D2A8C" w:rsidRPr="001D2A8C" w:rsidRDefault="001D2A8C" w:rsidP="001D2A8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7F78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D25F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D2A8C" w:rsidRPr="001D2A8C" w14:paraId="7BB4B34B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6E92" w14:textId="77777777" w:rsidR="001D2A8C" w:rsidRPr="001D2A8C" w:rsidRDefault="001D2A8C" w:rsidP="001D2A8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A6C3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6ADF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D2A8C" w:rsidRPr="001D2A8C" w14:paraId="3F773342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2C9F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AAA7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109,305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88CF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179,741</w:t>
            </w:r>
          </w:p>
        </w:tc>
      </w:tr>
      <w:tr w:rsidR="001D2A8C" w:rsidRPr="001D2A8C" w14:paraId="6EAC3A72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E72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8297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B943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2138BADF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11F6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EF99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8345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47CB78E6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B775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D10F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DFDA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43F00C82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ED10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7307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A2D2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78A976CA" w14:textId="77777777" w:rsidTr="001D2A8C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B63C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01ED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AAC1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</w:tr>
      <w:tr w:rsidR="001D2A8C" w:rsidRPr="001D2A8C" w14:paraId="31553B4B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2AEE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B691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A4CE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5B2E5554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7886" w14:textId="77777777" w:rsidR="001D2A8C" w:rsidRPr="001D2A8C" w:rsidRDefault="001D2A8C" w:rsidP="001D2A8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8313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33F0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D2A8C" w:rsidRPr="001D2A8C" w14:paraId="7456B420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5AE0" w14:textId="77777777" w:rsidR="001D2A8C" w:rsidRPr="001D2A8C" w:rsidRDefault="001D2A8C" w:rsidP="001D2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F14E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2470" w14:textId="77777777" w:rsidR="001D2A8C" w:rsidRPr="001D2A8C" w:rsidRDefault="001D2A8C" w:rsidP="001D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D2A8C" w:rsidRPr="001D2A8C" w14:paraId="43618BE3" w14:textId="77777777" w:rsidTr="001D2A8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2EDB" w14:textId="77777777" w:rsidR="001D2A8C" w:rsidRPr="001D2A8C" w:rsidRDefault="001D2A8C" w:rsidP="001D2A8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Pasivos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4B85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159,305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FD7E" w14:textId="77777777" w:rsidR="001D2A8C" w:rsidRPr="001D2A8C" w:rsidRDefault="001D2A8C" w:rsidP="001D2A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D2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229,741</w:t>
            </w:r>
          </w:p>
        </w:tc>
      </w:tr>
    </w:tbl>
    <w:p w14:paraId="068F08A0" w14:textId="77777777" w:rsidR="00911CDC" w:rsidRDefault="00911CDC" w:rsidP="00AF5CAD">
      <w:pPr>
        <w:spacing w:after="0" w:line="240" w:lineRule="auto"/>
        <w:rPr>
          <w:i/>
        </w:rPr>
      </w:pPr>
    </w:p>
    <w:p w14:paraId="320F6809" w14:textId="2F3104B9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1D8161F5" w14:textId="77777777" w:rsidR="00911CDC" w:rsidRDefault="00911CDC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394D7567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002CE8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</w:t>
      </w:r>
      <w:r w:rsidR="00002CE8">
        <w:rPr>
          <w:rFonts w:ascii="Arial" w:hAnsi="Arial" w:cs="Arial"/>
          <w:sz w:val="20"/>
          <w:szCs w:val="20"/>
        </w:rPr>
        <w:t xml:space="preserve"> de</w:t>
      </w:r>
      <w:r w:rsidR="001F2608">
        <w:rPr>
          <w:rFonts w:ascii="Arial" w:hAnsi="Arial" w:cs="Arial"/>
          <w:sz w:val="20"/>
          <w:szCs w:val="20"/>
        </w:rPr>
        <w:t>l</w:t>
      </w:r>
      <w:r w:rsidR="00002CE8">
        <w:rPr>
          <w:rFonts w:ascii="Arial" w:hAnsi="Arial" w:cs="Arial"/>
          <w:sz w:val="20"/>
          <w:szCs w:val="20"/>
        </w:rPr>
        <w:t xml:space="preserve">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506CEC6C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1D2A8C">
        <w:rPr>
          <w:rFonts w:ascii="Arial" w:hAnsi="Arial" w:cs="Arial"/>
          <w:sz w:val="20"/>
          <w:szCs w:val="20"/>
        </w:rPr>
        <w:t>30 de septiembre del 2023</w:t>
      </w:r>
      <w:r>
        <w:rPr>
          <w:rFonts w:ascii="Arial" w:hAnsi="Arial" w:cs="Arial"/>
          <w:sz w:val="20"/>
          <w:szCs w:val="20"/>
        </w:rPr>
        <w:t xml:space="preserve">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F610" w14:textId="77777777" w:rsidR="00AE36C3" w:rsidRDefault="00AE36C3" w:rsidP="0012031E">
      <w:pPr>
        <w:spacing w:after="0" w:line="240" w:lineRule="auto"/>
      </w:pPr>
      <w:r>
        <w:separator/>
      </w:r>
    </w:p>
  </w:endnote>
  <w:endnote w:type="continuationSeparator" w:id="0">
    <w:p w14:paraId="42E6DB13" w14:textId="77777777" w:rsidR="00AE36C3" w:rsidRDefault="00AE36C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347231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7" w:rsidRPr="00271D9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5E95" w14:textId="77777777" w:rsidR="00AE36C3" w:rsidRDefault="00AE36C3" w:rsidP="0012031E">
      <w:pPr>
        <w:spacing w:after="0" w:line="240" w:lineRule="auto"/>
      </w:pPr>
      <w:r>
        <w:separator/>
      </w:r>
    </w:p>
  </w:footnote>
  <w:footnote w:type="continuationSeparator" w:id="0">
    <w:p w14:paraId="2C53A75E" w14:textId="77777777" w:rsidR="00AE36C3" w:rsidRDefault="00AE36C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26C56D92" w:rsidR="0012031E" w:rsidRDefault="0012031E" w:rsidP="00FD2B86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11CDC">
      <w:t>3</w:t>
    </w:r>
    <w:r w:rsidR="00FD2B86">
      <w:t xml:space="preserve">0 </w:t>
    </w:r>
    <w:r w:rsidR="001B344D">
      <w:t>DE SEPTIEMBRE</w:t>
    </w:r>
    <w:r w:rsidR="00FD2B86">
      <w:t xml:space="preserve"> </w:t>
    </w:r>
    <w:r w:rsidR="00B22292">
      <w:t>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CE8"/>
    <w:rsid w:val="0012031E"/>
    <w:rsid w:val="001B344D"/>
    <w:rsid w:val="001D2A8C"/>
    <w:rsid w:val="001F2608"/>
    <w:rsid w:val="00271D97"/>
    <w:rsid w:val="00347BDF"/>
    <w:rsid w:val="0038242B"/>
    <w:rsid w:val="004C23EA"/>
    <w:rsid w:val="0073562E"/>
    <w:rsid w:val="00856ACC"/>
    <w:rsid w:val="00911CDC"/>
    <w:rsid w:val="00940570"/>
    <w:rsid w:val="009967AB"/>
    <w:rsid w:val="009D31A3"/>
    <w:rsid w:val="00A266F4"/>
    <w:rsid w:val="00A827B2"/>
    <w:rsid w:val="00AB7B35"/>
    <w:rsid w:val="00AE2E14"/>
    <w:rsid w:val="00AE36C3"/>
    <w:rsid w:val="00AF5CAD"/>
    <w:rsid w:val="00B22292"/>
    <w:rsid w:val="00B75E02"/>
    <w:rsid w:val="00B822F1"/>
    <w:rsid w:val="00BC6992"/>
    <w:rsid w:val="00BE4673"/>
    <w:rsid w:val="00C744F4"/>
    <w:rsid w:val="00D07F7A"/>
    <w:rsid w:val="00D217E5"/>
    <w:rsid w:val="00DC3383"/>
    <w:rsid w:val="00E0751D"/>
    <w:rsid w:val="00E64405"/>
    <w:rsid w:val="00E77DD9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Martha Baca</cp:lastModifiedBy>
  <cp:revision>2</cp:revision>
  <dcterms:created xsi:type="dcterms:W3CDTF">2023-10-30T06:07:00Z</dcterms:created>
  <dcterms:modified xsi:type="dcterms:W3CDTF">2023-10-30T06:07:00Z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